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48"/>
        <w:gridCol w:w="7162"/>
      </w:tblGrid>
      <w:tr w:rsidR="00D205E5" w:rsidRPr="00D205E5" w:rsidTr="00D205E5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b/>
                <w:sz w:val="20"/>
                <w:szCs w:val="20"/>
                <w:lang w:val="en-AU"/>
              </w:rPr>
              <w:t>BYRNE, Hugh</w:t>
            </w: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. Per "</w:t>
            </w:r>
            <w:proofErr w:type="spellStart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Tellicherry</w:t>
            </w:r>
            <w:proofErr w:type="spellEnd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", 1806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1805 Aug 17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list of convicts embarked on board the "</w:t>
            </w:r>
            <w:proofErr w:type="spellStart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Tellicherry</w:t>
            </w:r>
            <w:proofErr w:type="spellEnd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" (Reel 6028; 2/8283 p.35)</w:t>
            </w:r>
          </w:p>
        </w:tc>
      </w:tr>
    </w:tbl>
    <w:p w:rsidR="00D205E5" w:rsidRPr="00D205E5" w:rsidRDefault="00D205E5" w:rsidP="00D205E5">
      <w:pPr>
        <w:spacing w:beforeLines="1" w:afterLines="1"/>
        <w:rPr>
          <w:rFonts w:ascii="Verdana" w:hAnsi="Verdana" w:cs="Times New Roman"/>
          <w:vanish/>
          <w:color w:val="000000"/>
          <w:sz w:val="26"/>
          <w:szCs w:val="26"/>
          <w:lang w:val="en-AU"/>
        </w:rPr>
      </w:pP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25"/>
        <w:gridCol w:w="7185"/>
      </w:tblGrid>
      <w:tr w:rsidR="00D205E5" w:rsidRPr="00D205E5" w:rsidTr="00D205E5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b/>
                <w:sz w:val="20"/>
                <w:szCs w:val="20"/>
                <w:lang w:val="en-AU"/>
              </w:rPr>
              <w:t>BYRNE, Hugh</w:t>
            </w: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. Per "</w:t>
            </w:r>
            <w:proofErr w:type="spellStart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Tellicherry</w:t>
            </w:r>
            <w:proofErr w:type="spellEnd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", 1806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1805 Aug 17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list of convicts embarked on board the "</w:t>
            </w:r>
            <w:proofErr w:type="spellStart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Tellicherry</w:t>
            </w:r>
            <w:proofErr w:type="spellEnd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" (Reel 6028; 2/8283 p.37)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1806 Feb 22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King to Marsden re transportation of Byrne and his four companions without conviction; and their status in the Colony (Fiche 3289; 5/3822.2A pp.1-3)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1809 May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list of all grants and leases of land registered in the Colonial Secretary's Office (Fiche 3268; 9/2731 p.176)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1810 Jan 22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Memorial (Fiche 3002; 4/1821 No.45)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1811 Jun 12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list of persons to receive grants of land in different parts of the Colony as soon as they can be measured; at Airds (Fiche 3266; 9/2652 p.7)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1813 Mar 25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Commutation warrant (Reel 6070; 4/7020 No.19)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1813 Apr 23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list of prisoners to be sent to Newcastle per "</w:t>
            </w:r>
            <w:proofErr w:type="spellStart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Estramina</w:t>
            </w:r>
            <w:proofErr w:type="spellEnd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" (Reel 6003; 4/3492 p.215)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1813 Jul 24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list of persons indebted for stock issued from the Government Herds between 1 Apr 1810 and 24 Jul 1813 (Reel 6043; 4/1728 p.155)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1814 Apr 29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Lieutenant Thompson, Newcastle, returning Byrne's petition (Reel 6004; 4/3493 p.159)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1815 Nov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monthly return of prisoners punished at Newcastle (Reel 6023; 4/1718 p.49)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1817 Feb 11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To be returned from Newcastle to Sydney for two months (Reel 6005; 4/3495 p.500)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1820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Of Airds. Memorial of his son Michael (Fiche 3015; 4/1823 No.114 pp.256-7)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1822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Petition for mitigation of sentence (Fiche 3213; 4/1864 pp.54-54c)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1822 Apr 15, May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lists of persons indebted to the Crown for livestock issued from the Government Herds and Flocks (Reel 6052; 4/1753 pp.117, 120)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1822 Aug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Signatory to petition objecting to the Commissariat's new system of paying for supplies in Spanish dollars (Reel 6017; 4/5783 p.124b)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1822 Aug 30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Memorial on behalf of his son Michael and claim for redress over impounding of his cattle (Fiche 3042; 4/1828 No.37)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1822 Nov 14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Testifying to character of Henry Phipps for a ticket of leave (Reel 6026; 4/1715 pp.67-8)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1823 Apr 17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Owen Meehan's road gang employed to reap wheat on his farm in the Campbelltown District (Reel 6058; 4/1769 p.159c)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1823 May 28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Re wheat to be received from at the Liverpool Store as payment for reaping performed on his estate by clearing gangs (Reel 6010; 4/3508 pp.401-2)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proofErr w:type="gramStart"/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c</w:t>
            </w:r>
            <w:proofErr w:type="gramEnd"/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.1824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Memorial (Fiche 3057; 4/1833 No.6). Reply, 22 Jan (Reel 6012; 4/3510 p.229)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1824 Mar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 xml:space="preserve">Of </w:t>
            </w:r>
            <w:proofErr w:type="spellStart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Bunburry</w:t>
            </w:r>
            <w:proofErr w:type="spellEnd"/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. On list of persons receiving an assigned convict (Fiche 3290; 4/4570D p.42)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 xml:space="preserve">1824 </w:t>
            </w:r>
            <w:proofErr w:type="spellStart"/>
            <w:proofErr w:type="gramStart"/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c.Sep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Of Airds. Memorial (Fiche 3081; 4/1836B No.151 pp.699-702)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1824 Sep 4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Re his petition for an additional land grant (Reel 6060; 4/1777 p.253)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1825 Jan 18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Memorial (Fiche 3122; 4/1840C No.99 pp.549-52). Reply, 7 Apr (Reel 6014; 4/3514 p.62)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1825 Apr 7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On list of persons who have received orders for grants of land (Fiche 3266; 9/2652 p.84)</w:t>
            </w:r>
          </w:p>
        </w:tc>
      </w:tr>
      <w:tr w:rsidR="00D205E5" w:rsidRPr="00D205E5" w:rsidTr="00D205E5">
        <w:trPr>
          <w:tblCellSpacing w:w="15" w:type="dxa"/>
        </w:trPr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i/>
                <w:sz w:val="20"/>
                <w:szCs w:val="20"/>
                <w:lang w:val="en-AU"/>
              </w:rPr>
              <w:t>1825 Nov</w:t>
            </w:r>
          </w:p>
        </w:tc>
        <w:tc>
          <w:tcPr>
            <w:tcW w:w="0" w:type="auto"/>
            <w:shd w:val="clear" w:color="auto" w:fill="auto"/>
          </w:tcPr>
          <w:p w:rsidR="00000000" w:rsidRPr="00D205E5" w:rsidRDefault="00D205E5" w:rsidP="00D205E5">
            <w:pPr>
              <w:spacing w:beforeLines="1" w:afterLines="1"/>
              <w:rPr>
                <w:rFonts w:ascii="Verdana" w:hAnsi="Verdana" w:cs="Times New Roman"/>
                <w:sz w:val="20"/>
                <w:szCs w:val="20"/>
                <w:lang w:val="en-AU"/>
              </w:rPr>
            </w:pPr>
            <w:r w:rsidRPr="00D205E5">
              <w:rPr>
                <w:rFonts w:ascii="Verdana" w:hAnsi="Verdana" w:cs="Times New Roman"/>
                <w:sz w:val="20"/>
                <w:szCs w:val="20"/>
                <w:lang w:val="en-AU"/>
              </w:rPr>
              <w:t>To be granted a conditional pardon (Fiche 3292; 4/6974.1 pp.47, 73)</w:t>
            </w:r>
          </w:p>
        </w:tc>
      </w:tr>
    </w:tbl>
    <w:p w:rsidR="00804AE6" w:rsidRDefault="00D205E5"/>
    <w:sectPr w:rsidR="00804AE6" w:rsidSect="00D205E5">
      <w:pgSz w:w="11900" w:h="16840"/>
      <w:pgMar w:top="1702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205E5"/>
    <w:rsid w:val="00D205E5"/>
  </w:rsids>
  <m:mathPr>
    <m:mathFont m:val="Baskerville Old Fac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B34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205E5"/>
    <w:pPr>
      <w:spacing w:beforeLines="1" w:afterLines="1"/>
    </w:pPr>
    <w:rPr>
      <w:rFonts w:ascii="Times" w:hAnsi="Times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Macintosh Word</Application>
  <DocSecurity>0</DocSecurity>
  <Lines>20</Lines>
  <Paragraphs>4</Paragraphs>
  <ScaleCrop>false</ScaleCrop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Bush</dc:creator>
  <cp:keywords/>
  <cp:lastModifiedBy>David Bush</cp:lastModifiedBy>
  <cp:revision>1</cp:revision>
  <dcterms:created xsi:type="dcterms:W3CDTF">2013-07-23T12:03:00Z</dcterms:created>
  <dcterms:modified xsi:type="dcterms:W3CDTF">2013-07-23T12:07:00Z</dcterms:modified>
</cp:coreProperties>
</file>